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9374B" w14:textId="77777777" w:rsidR="008265F9" w:rsidRPr="007C1BAE" w:rsidRDefault="00755960" w:rsidP="00755960">
      <w:pPr>
        <w:spacing w:after="0" w:line="240" w:lineRule="auto"/>
        <w:jc w:val="center"/>
        <w:rPr>
          <w:sz w:val="32"/>
          <w:szCs w:val="32"/>
        </w:rPr>
      </w:pPr>
      <w:r w:rsidRPr="007C1BAE">
        <w:rPr>
          <w:sz w:val="32"/>
          <w:szCs w:val="32"/>
        </w:rPr>
        <w:t>COMMUNIQUÉ INTERNE</w:t>
      </w:r>
    </w:p>
    <w:p w14:paraId="6DCB15FB" w14:textId="77777777" w:rsidR="00755960" w:rsidRPr="007C1BAE" w:rsidRDefault="00755960" w:rsidP="00755960">
      <w:pPr>
        <w:spacing w:after="0" w:line="240" w:lineRule="auto"/>
        <w:jc w:val="center"/>
        <w:rPr>
          <w:sz w:val="32"/>
          <w:szCs w:val="32"/>
        </w:rPr>
      </w:pPr>
    </w:p>
    <w:p w14:paraId="231720F1" w14:textId="77777777" w:rsidR="00755960" w:rsidRPr="007C1BAE" w:rsidRDefault="00755960" w:rsidP="00755960">
      <w:pPr>
        <w:spacing w:after="0" w:line="240" w:lineRule="auto"/>
        <w:jc w:val="center"/>
        <w:rPr>
          <w:sz w:val="32"/>
          <w:szCs w:val="32"/>
        </w:rPr>
      </w:pPr>
    </w:p>
    <w:p w14:paraId="4957809D" w14:textId="77777777" w:rsidR="00755960" w:rsidRPr="007C1BAE" w:rsidRDefault="007C1BAE" w:rsidP="00755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À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Tous les employé-e-s</w:t>
      </w:r>
      <w:r>
        <w:rPr>
          <w:sz w:val="24"/>
          <w:szCs w:val="24"/>
        </w:rPr>
        <w:tab/>
      </w:r>
    </w:p>
    <w:p w14:paraId="3CEDD051" w14:textId="77777777" w:rsidR="00755960" w:rsidRPr="007C1BAE" w:rsidRDefault="00755960" w:rsidP="00755960">
      <w:pPr>
        <w:spacing w:after="0" w:line="240" w:lineRule="auto"/>
        <w:rPr>
          <w:sz w:val="24"/>
          <w:szCs w:val="24"/>
        </w:rPr>
      </w:pPr>
    </w:p>
    <w:p w14:paraId="0A5D7FA2" w14:textId="6F6FC0CD" w:rsidR="007C1BAE" w:rsidRDefault="00755960" w:rsidP="00755960">
      <w:pPr>
        <w:spacing w:after="0" w:line="240" w:lineRule="auto"/>
        <w:jc w:val="both"/>
        <w:rPr>
          <w:sz w:val="24"/>
          <w:szCs w:val="24"/>
        </w:rPr>
      </w:pPr>
      <w:r w:rsidRPr="007C1BAE">
        <w:rPr>
          <w:sz w:val="24"/>
          <w:szCs w:val="24"/>
        </w:rPr>
        <w:t>DE</w:t>
      </w:r>
      <w:r w:rsidR="0067614D">
        <w:rPr>
          <w:sz w:val="24"/>
          <w:szCs w:val="24"/>
        </w:rPr>
        <w:t xml:space="preserve"> </w:t>
      </w:r>
      <w:r w:rsidRPr="007C1BAE">
        <w:rPr>
          <w:sz w:val="24"/>
          <w:szCs w:val="24"/>
        </w:rPr>
        <w:t>:</w:t>
      </w:r>
      <w:r w:rsidRPr="007C1BAE">
        <w:rPr>
          <w:sz w:val="24"/>
          <w:szCs w:val="24"/>
        </w:rPr>
        <w:tab/>
      </w:r>
      <w:r w:rsidRPr="007C1BAE">
        <w:rPr>
          <w:sz w:val="24"/>
          <w:szCs w:val="24"/>
        </w:rPr>
        <w:tab/>
      </w:r>
      <w:sdt>
        <w:sdtPr>
          <w:rPr>
            <w:i/>
            <w:iCs/>
            <w:sz w:val="24"/>
            <w:szCs w:val="24"/>
          </w:rPr>
          <w:id w:val="1243455569"/>
          <w:placeholder>
            <w:docPart w:val="DefaultPlaceholder_-1854013440"/>
          </w:placeholder>
        </w:sdtPr>
        <w:sdtEndPr/>
        <w:sdtContent>
          <w:r w:rsidR="007C1BAE" w:rsidRPr="000031EC">
            <w:rPr>
              <w:i/>
              <w:iCs/>
              <w:sz w:val="24"/>
              <w:szCs w:val="24"/>
              <w:u w:val="single"/>
            </w:rPr>
            <w:t>(</w:t>
          </w:r>
          <w:r w:rsidR="004C4206" w:rsidRPr="000031EC">
            <w:rPr>
              <w:i/>
              <w:iCs/>
              <w:sz w:val="24"/>
              <w:szCs w:val="24"/>
              <w:u w:val="single"/>
            </w:rPr>
            <w:t xml:space="preserve">… </w:t>
          </w:r>
          <w:r w:rsidR="007C1BAE" w:rsidRPr="000031EC">
            <w:rPr>
              <w:i/>
              <w:iCs/>
              <w:sz w:val="24"/>
              <w:szCs w:val="24"/>
              <w:u w:val="single"/>
            </w:rPr>
            <w:t>Direction de l’entreprise ou direction du personnel)</w:t>
          </w:r>
        </w:sdtContent>
      </w:sdt>
    </w:p>
    <w:p w14:paraId="3FF612EA" w14:textId="0EFF9AAC" w:rsidR="00755960" w:rsidRPr="000031EC" w:rsidRDefault="00755960" w:rsidP="00755960">
      <w:pPr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 w:rsidRPr="000031EC">
        <w:rPr>
          <w:i/>
          <w:iCs/>
          <w:sz w:val="24"/>
          <w:szCs w:val="24"/>
        </w:rPr>
        <w:tab/>
      </w:r>
      <w:r w:rsidRPr="000031EC">
        <w:rPr>
          <w:i/>
          <w:iCs/>
          <w:sz w:val="24"/>
          <w:szCs w:val="24"/>
        </w:rPr>
        <w:tab/>
      </w:r>
      <w:sdt>
        <w:sdtPr>
          <w:rPr>
            <w:i/>
            <w:iCs/>
            <w:sz w:val="24"/>
            <w:szCs w:val="24"/>
            <w:u w:val="single"/>
          </w:rPr>
          <w:id w:val="-38199482"/>
          <w:placeholder>
            <w:docPart w:val="DefaultPlaceholder_-1854013440"/>
          </w:placeholder>
        </w:sdtPr>
        <w:sdtEndPr/>
        <w:sdtContent>
          <w:r w:rsidR="004C4206" w:rsidRPr="000031EC">
            <w:rPr>
              <w:i/>
              <w:iCs/>
              <w:sz w:val="24"/>
              <w:szCs w:val="24"/>
              <w:u w:val="single"/>
            </w:rPr>
            <w:t xml:space="preserve">(… </w:t>
          </w:r>
          <w:r w:rsidR="007C1BAE" w:rsidRPr="000031EC">
            <w:rPr>
              <w:i/>
              <w:iCs/>
              <w:sz w:val="24"/>
              <w:szCs w:val="24"/>
              <w:u w:val="single"/>
            </w:rPr>
            <w:t>Nom de l’entreprise</w:t>
          </w:r>
          <w:r w:rsidR="004C4206" w:rsidRPr="000031EC">
            <w:rPr>
              <w:i/>
              <w:iCs/>
              <w:sz w:val="24"/>
              <w:szCs w:val="24"/>
              <w:u w:val="single"/>
            </w:rPr>
            <w:t>)</w:t>
          </w:r>
        </w:sdtContent>
      </w:sdt>
    </w:p>
    <w:p w14:paraId="5E40632A" w14:textId="77777777" w:rsidR="007C1BAE" w:rsidRPr="007C1BAE" w:rsidRDefault="007C1BAE" w:rsidP="00755960">
      <w:pPr>
        <w:spacing w:after="0" w:line="240" w:lineRule="auto"/>
        <w:jc w:val="both"/>
        <w:rPr>
          <w:sz w:val="24"/>
          <w:szCs w:val="24"/>
        </w:rPr>
      </w:pPr>
    </w:p>
    <w:p w14:paraId="67291906" w14:textId="3291ECE3" w:rsidR="00755960" w:rsidRPr="007C1BAE" w:rsidRDefault="004C4206" w:rsidP="007559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 w:rsidR="0067614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i/>
            <w:iCs/>
            <w:sz w:val="24"/>
            <w:szCs w:val="24"/>
          </w:rPr>
          <w:id w:val="1181935617"/>
          <w:placeholder>
            <w:docPart w:val="DefaultPlaceholder_-1854013437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0031EC">
            <w:rPr>
              <w:i/>
              <w:iCs/>
              <w:sz w:val="24"/>
              <w:szCs w:val="24"/>
            </w:rPr>
            <w:t>(…)</w:t>
          </w:r>
        </w:sdtContent>
      </w:sdt>
    </w:p>
    <w:p w14:paraId="2EB1E20F" w14:textId="77777777" w:rsidR="00755960" w:rsidRPr="007C1BAE" w:rsidRDefault="00755960" w:rsidP="00755960">
      <w:pPr>
        <w:spacing w:after="0" w:line="240" w:lineRule="auto"/>
        <w:jc w:val="both"/>
        <w:rPr>
          <w:sz w:val="24"/>
          <w:szCs w:val="24"/>
        </w:rPr>
      </w:pPr>
    </w:p>
    <w:p w14:paraId="793A1BFB" w14:textId="42ED7C98" w:rsidR="00755960" w:rsidRPr="007C1BAE" w:rsidRDefault="00755960" w:rsidP="007C1BAE">
      <w:pPr>
        <w:pBdr>
          <w:bottom w:val="single" w:sz="12" w:space="1" w:color="auto"/>
        </w:pBdr>
        <w:spacing w:after="0" w:line="240" w:lineRule="auto"/>
        <w:ind w:left="1410" w:hanging="1410"/>
        <w:rPr>
          <w:b/>
          <w:sz w:val="24"/>
          <w:szCs w:val="24"/>
        </w:rPr>
      </w:pPr>
      <w:r w:rsidRPr="00755960">
        <w:rPr>
          <w:sz w:val="24"/>
          <w:szCs w:val="24"/>
        </w:rPr>
        <w:t>OBJET</w:t>
      </w:r>
      <w:r w:rsidR="0067614D">
        <w:rPr>
          <w:sz w:val="24"/>
          <w:szCs w:val="24"/>
        </w:rPr>
        <w:t xml:space="preserve"> </w:t>
      </w:r>
      <w:r w:rsidRPr="00755960">
        <w:rPr>
          <w:sz w:val="24"/>
          <w:szCs w:val="24"/>
        </w:rPr>
        <w:t>:</w:t>
      </w:r>
      <w:r w:rsidRPr="00755960">
        <w:rPr>
          <w:sz w:val="24"/>
          <w:szCs w:val="24"/>
        </w:rPr>
        <w:tab/>
      </w:r>
      <w:r w:rsidRPr="00755960">
        <w:rPr>
          <w:sz w:val="24"/>
          <w:szCs w:val="24"/>
        </w:rPr>
        <w:tab/>
      </w:r>
      <w:bookmarkStart w:id="0" w:name="_GoBack"/>
      <w:r w:rsidR="007C1BAE" w:rsidRPr="007C1BAE">
        <w:rPr>
          <w:b/>
          <w:sz w:val="24"/>
          <w:szCs w:val="24"/>
        </w:rPr>
        <w:t>Protocole de communication – possibilité de cas positifs au test COVID-19 en milieu de travail</w:t>
      </w:r>
    </w:p>
    <w:p w14:paraId="455077C6" w14:textId="77777777" w:rsidR="00755960" w:rsidRPr="007C1BAE" w:rsidRDefault="00755960" w:rsidP="0075596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bookmarkEnd w:id="0"/>
    <w:p w14:paraId="3B0FD00E" w14:textId="77777777" w:rsidR="00755960" w:rsidRPr="00755960" w:rsidRDefault="00755960" w:rsidP="00755960">
      <w:pPr>
        <w:spacing w:after="0" w:line="240" w:lineRule="auto"/>
        <w:rPr>
          <w:sz w:val="24"/>
          <w:szCs w:val="24"/>
        </w:rPr>
      </w:pPr>
    </w:p>
    <w:p w14:paraId="68AD7CDB" w14:textId="77777777" w:rsidR="00755960" w:rsidRDefault="00755960" w:rsidP="00755960">
      <w:pPr>
        <w:spacing w:after="0" w:line="240" w:lineRule="auto"/>
        <w:rPr>
          <w:sz w:val="24"/>
          <w:szCs w:val="24"/>
        </w:rPr>
      </w:pPr>
    </w:p>
    <w:p w14:paraId="629BBA3E" w14:textId="77777777" w:rsidR="00E1239A" w:rsidRDefault="00755960" w:rsidP="007559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raison des mesures d’urgence reliées à la pandémie, </w:t>
      </w:r>
      <w:r w:rsidR="007C1BAE">
        <w:rPr>
          <w:sz w:val="24"/>
          <w:szCs w:val="24"/>
        </w:rPr>
        <w:t xml:space="preserve">un protocole a été établi par le </w:t>
      </w:r>
      <w:r w:rsidR="004830A9">
        <w:rPr>
          <w:i/>
          <w:sz w:val="24"/>
          <w:szCs w:val="24"/>
        </w:rPr>
        <w:t>ministère de la Santé du NB,</w:t>
      </w:r>
      <w:r w:rsidR="007C1BAE" w:rsidRPr="00E1239A">
        <w:rPr>
          <w:i/>
          <w:sz w:val="24"/>
          <w:szCs w:val="24"/>
        </w:rPr>
        <w:t xml:space="preserve"> </w:t>
      </w:r>
      <w:r w:rsidR="007C1BAE">
        <w:rPr>
          <w:sz w:val="24"/>
          <w:szCs w:val="24"/>
        </w:rPr>
        <w:t xml:space="preserve">afin de soutenir les employeurs aux prises avec un employé </w:t>
      </w:r>
      <w:r w:rsidR="00E1239A">
        <w:rPr>
          <w:sz w:val="24"/>
          <w:szCs w:val="24"/>
        </w:rPr>
        <w:t>qui a reçu un résultat positif au test COVID-19 et qui peut avoir été sur le lieu de travail en interaction avec des collègues avant que le diagnostic ne soit confirmé.</w:t>
      </w:r>
    </w:p>
    <w:p w14:paraId="0B44D0D1" w14:textId="77777777" w:rsidR="00E1239A" w:rsidRDefault="00E1239A" w:rsidP="00755960">
      <w:pPr>
        <w:spacing w:after="0" w:line="240" w:lineRule="auto"/>
        <w:jc w:val="both"/>
        <w:rPr>
          <w:sz w:val="24"/>
          <w:szCs w:val="24"/>
        </w:rPr>
      </w:pPr>
    </w:p>
    <w:p w14:paraId="6A0B91CD" w14:textId="38ABD068" w:rsidR="00E1239A" w:rsidRDefault="00965CCD" w:rsidP="00755960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i/>
            <w:iCs/>
            <w:sz w:val="24"/>
            <w:szCs w:val="24"/>
            <w:u w:val="single"/>
          </w:rPr>
          <w:id w:val="-2047057305"/>
          <w:placeholder>
            <w:docPart w:val="DefaultPlaceholder_-1854013440"/>
          </w:placeholder>
        </w:sdtPr>
        <w:sdtEndPr/>
        <w:sdtContent>
          <w:r w:rsidR="00E1239A" w:rsidRPr="000031EC">
            <w:rPr>
              <w:i/>
              <w:iCs/>
              <w:sz w:val="24"/>
              <w:szCs w:val="24"/>
              <w:u w:val="single"/>
            </w:rPr>
            <w:t>(nom de l’entreprise)</w:t>
          </w:r>
        </w:sdtContent>
      </w:sdt>
      <w:r w:rsidR="00E1239A">
        <w:rPr>
          <w:sz w:val="24"/>
          <w:szCs w:val="24"/>
        </w:rPr>
        <w:t xml:space="preserve"> s’engage à appliquer ces consignes afin d’assurer la sécurité de tout le personnel.  Nous vous invitons à lire les documents joints en annexe afin bien respecter ces consignes.  Si vous avez des questions concernant le protocole en cas d’apparition de symptômes ou autres questions générales relativement à la sécurité de votre milieu de travail, vous pouvez contacter les ressources humaines au numéro</w:t>
      </w:r>
      <w:r w:rsidR="004C4206">
        <w:rPr>
          <w:sz w:val="24"/>
          <w:szCs w:val="24"/>
        </w:rPr>
        <w:t> :</w:t>
      </w:r>
      <w:r w:rsidR="00E1239A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691182118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r w:rsidR="00E1239A" w:rsidRPr="000031EC">
            <w:rPr>
              <w:i/>
              <w:iCs/>
              <w:sz w:val="24"/>
              <w:szCs w:val="24"/>
              <w:u w:val="single"/>
            </w:rPr>
            <w:t>(…)</w:t>
          </w:r>
        </w:sdtContent>
      </w:sdt>
      <w:r w:rsidR="00E1239A" w:rsidRPr="000031EC">
        <w:rPr>
          <w:sz w:val="24"/>
          <w:szCs w:val="24"/>
          <w:u w:val="single"/>
        </w:rPr>
        <w:t>.</w:t>
      </w:r>
    </w:p>
    <w:p w14:paraId="58E5684C" w14:textId="77777777" w:rsidR="00E1239A" w:rsidRDefault="00E1239A" w:rsidP="00755960">
      <w:pPr>
        <w:spacing w:after="0" w:line="240" w:lineRule="auto"/>
        <w:jc w:val="both"/>
        <w:rPr>
          <w:sz w:val="24"/>
          <w:szCs w:val="24"/>
        </w:rPr>
      </w:pPr>
    </w:p>
    <w:p w14:paraId="73DF0AFE" w14:textId="2CD69A75" w:rsidR="00C00839" w:rsidRDefault="00755960" w:rsidP="007559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Tous les employés sont tenus d’entrer au travail en respectant les consignes de sécurité </w:t>
      </w:r>
      <w:r w:rsidR="006967F4" w:rsidRPr="004C56DF">
        <w:rPr>
          <w:sz w:val="24"/>
          <w:szCs w:val="24"/>
        </w:rPr>
        <w:t>é</w:t>
      </w:r>
      <w:r w:rsidRPr="004C56DF">
        <w:rPr>
          <w:sz w:val="24"/>
          <w:szCs w:val="24"/>
        </w:rPr>
        <w:t>tabli</w:t>
      </w:r>
      <w:r w:rsidR="0067614D" w:rsidRPr="004C56DF">
        <w:rPr>
          <w:sz w:val="24"/>
          <w:szCs w:val="24"/>
        </w:rPr>
        <w:t>e</w:t>
      </w:r>
      <w:r w:rsidRPr="004C56DF">
        <w:rPr>
          <w:sz w:val="24"/>
          <w:szCs w:val="24"/>
        </w:rPr>
        <w:t xml:space="preserve">s. </w:t>
      </w:r>
      <w:r w:rsidR="00E1239A" w:rsidRPr="004C56DF">
        <w:rPr>
          <w:sz w:val="24"/>
          <w:szCs w:val="24"/>
        </w:rPr>
        <w:t>Un groupe de dirigeants</w:t>
      </w:r>
      <w:r w:rsidR="004C4206" w:rsidRPr="004C56DF">
        <w:rPr>
          <w:sz w:val="24"/>
          <w:szCs w:val="24"/>
        </w:rPr>
        <w:t xml:space="preserve"> composé</w:t>
      </w:r>
      <w:r w:rsidR="00E1239A" w:rsidRPr="004C56DF">
        <w:rPr>
          <w:sz w:val="24"/>
          <w:szCs w:val="24"/>
        </w:rPr>
        <w:t xml:space="preserve"> de la communauté d’affaires de l</w:t>
      </w:r>
      <w:r w:rsidR="002D4B92" w:rsidRPr="004C56DF">
        <w:rPr>
          <w:sz w:val="24"/>
          <w:szCs w:val="24"/>
        </w:rPr>
        <w:t>a région, de</w:t>
      </w:r>
      <w:r w:rsidR="004C4206" w:rsidRPr="004C56DF">
        <w:rPr>
          <w:sz w:val="24"/>
          <w:szCs w:val="24"/>
        </w:rPr>
        <w:t>s</w:t>
      </w:r>
      <w:r w:rsidR="002D4B92" w:rsidRPr="004C56DF">
        <w:rPr>
          <w:sz w:val="24"/>
          <w:szCs w:val="24"/>
        </w:rPr>
        <w:t xml:space="preserve"> </w:t>
      </w:r>
      <w:r w:rsidR="002D4B92">
        <w:rPr>
          <w:sz w:val="24"/>
          <w:szCs w:val="24"/>
        </w:rPr>
        <w:t>Chambre</w:t>
      </w:r>
      <w:r w:rsidR="004C4206">
        <w:rPr>
          <w:sz w:val="24"/>
          <w:szCs w:val="24"/>
        </w:rPr>
        <w:t>s</w:t>
      </w:r>
      <w:r w:rsidR="002D4B92">
        <w:rPr>
          <w:sz w:val="24"/>
          <w:szCs w:val="24"/>
        </w:rPr>
        <w:t xml:space="preserve"> de Commerce et des autorités municipales, a été créé afin d</w:t>
      </w:r>
      <w:r w:rsidR="004830A9">
        <w:rPr>
          <w:sz w:val="24"/>
          <w:szCs w:val="24"/>
        </w:rPr>
        <w:t>’appuyer la structure économique</w:t>
      </w:r>
      <w:r w:rsidR="004C4206">
        <w:rPr>
          <w:sz w:val="24"/>
          <w:szCs w:val="24"/>
        </w:rPr>
        <w:t>,</w:t>
      </w:r>
      <w:r w:rsidR="004830A9">
        <w:rPr>
          <w:sz w:val="24"/>
          <w:szCs w:val="24"/>
        </w:rPr>
        <w:t xml:space="preserve"> </w:t>
      </w:r>
      <w:r w:rsidR="004C4206">
        <w:rPr>
          <w:sz w:val="24"/>
          <w:szCs w:val="24"/>
        </w:rPr>
        <w:t>d’</w:t>
      </w:r>
      <w:r w:rsidR="006967F4">
        <w:rPr>
          <w:sz w:val="24"/>
          <w:szCs w:val="24"/>
        </w:rPr>
        <w:t>assurer</w:t>
      </w:r>
      <w:r w:rsidR="004830A9">
        <w:rPr>
          <w:sz w:val="24"/>
          <w:szCs w:val="24"/>
        </w:rPr>
        <w:t xml:space="preserve"> la distribution de produits essentiels et de faire en sorte que les consignes </w:t>
      </w:r>
      <w:r w:rsidR="002D4B92">
        <w:rPr>
          <w:sz w:val="24"/>
          <w:szCs w:val="24"/>
        </w:rPr>
        <w:t xml:space="preserve">prévues par les autorités gouvernementales en cas de dépistage d’un cas dans la région </w:t>
      </w:r>
      <w:r w:rsidR="006967F4">
        <w:rPr>
          <w:sz w:val="24"/>
          <w:szCs w:val="24"/>
        </w:rPr>
        <w:t xml:space="preserve">soient </w:t>
      </w:r>
      <w:r w:rsidR="004C4206">
        <w:rPr>
          <w:sz w:val="24"/>
          <w:szCs w:val="24"/>
        </w:rPr>
        <w:t>respectées</w:t>
      </w:r>
      <w:r w:rsidR="002D4B92">
        <w:rPr>
          <w:sz w:val="24"/>
          <w:szCs w:val="24"/>
        </w:rPr>
        <w:t>.</w:t>
      </w:r>
    </w:p>
    <w:p w14:paraId="4EB594E1" w14:textId="77777777" w:rsidR="002D4B92" w:rsidRDefault="002D4B92" w:rsidP="00755960">
      <w:pPr>
        <w:spacing w:after="0" w:line="240" w:lineRule="auto"/>
        <w:jc w:val="both"/>
        <w:rPr>
          <w:sz w:val="24"/>
          <w:szCs w:val="24"/>
        </w:rPr>
      </w:pPr>
    </w:p>
    <w:p w14:paraId="271D5714" w14:textId="77777777" w:rsidR="00755960" w:rsidRDefault="002D4B92" w:rsidP="002D4B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espérant le retour à la normale le plus rapidement possible, nous tenons à remercier tous les employé-e-s pour leur engagement et leur disponibilité.</w:t>
      </w:r>
      <w:r w:rsidR="00755960">
        <w:rPr>
          <w:sz w:val="24"/>
          <w:szCs w:val="24"/>
        </w:rPr>
        <w:t xml:space="preserve"> </w:t>
      </w:r>
    </w:p>
    <w:p w14:paraId="2BA25DDA" w14:textId="77777777" w:rsidR="00755960" w:rsidRDefault="00755960" w:rsidP="00755960">
      <w:pPr>
        <w:spacing w:after="0" w:line="240" w:lineRule="auto"/>
        <w:rPr>
          <w:sz w:val="24"/>
          <w:szCs w:val="24"/>
        </w:rPr>
      </w:pPr>
    </w:p>
    <w:p w14:paraId="0EF747E5" w14:textId="77777777" w:rsidR="00755960" w:rsidRPr="00755960" w:rsidRDefault="00755960" w:rsidP="00755960">
      <w:pPr>
        <w:spacing w:after="0" w:line="240" w:lineRule="auto"/>
        <w:rPr>
          <w:sz w:val="24"/>
          <w:szCs w:val="24"/>
        </w:rPr>
      </w:pPr>
    </w:p>
    <w:sectPr w:rsidR="00755960" w:rsidRPr="00755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5ABFF" w14:textId="77777777" w:rsidR="00965CCD" w:rsidRDefault="00965CCD" w:rsidP="0067614D">
      <w:pPr>
        <w:spacing w:after="0" w:line="240" w:lineRule="auto"/>
      </w:pPr>
      <w:r>
        <w:separator/>
      </w:r>
    </w:p>
  </w:endnote>
  <w:endnote w:type="continuationSeparator" w:id="0">
    <w:p w14:paraId="46435566" w14:textId="77777777" w:rsidR="00965CCD" w:rsidRDefault="00965CCD" w:rsidP="0067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88AF0" w14:textId="77777777" w:rsidR="00965CCD" w:rsidRDefault="00965CCD" w:rsidP="0067614D">
      <w:pPr>
        <w:spacing w:after="0" w:line="240" w:lineRule="auto"/>
      </w:pPr>
      <w:r>
        <w:separator/>
      </w:r>
    </w:p>
  </w:footnote>
  <w:footnote w:type="continuationSeparator" w:id="0">
    <w:p w14:paraId="71FA2359" w14:textId="77777777" w:rsidR="00965CCD" w:rsidRDefault="00965CCD" w:rsidP="00676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60"/>
    <w:rsid w:val="000031EC"/>
    <w:rsid w:val="00290AC6"/>
    <w:rsid w:val="002D4B92"/>
    <w:rsid w:val="003933DE"/>
    <w:rsid w:val="004830A9"/>
    <w:rsid w:val="004C4206"/>
    <w:rsid w:val="004C56DF"/>
    <w:rsid w:val="00582FDC"/>
    <w:rsid w:val="0067614D"/>
    <w:rsid w:val="006967F4"/>
    <w:rsid w:val="006C5A3B"/>
    <w:rsid w:val="00755960"/>
    <w:rsid w:val="007C1BAE"/>
    <w:rsid w:val="008265F9"/>
    <w:rsid w:val="00965CCD"/>
    <w:rsid w:val="00C00839"/>
    <w:rsid w:val="00E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8BE8"/>
  <w15:chartTrackingRefBased/>
  <w15:docId w15:val="{C6E8A1EA-F3CB-420E-8101-5672986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20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61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14D"/>
  </w:style>
  <w:style w:type="paragraph" w:styleId="Pieddepage">
    <w:name w:val="footer"/>
    <w:basedOn w:val="Normal"/>
    <w:link w:val="PieddepageCar"/>
    <w:uiPriority w:val="99"/>
    <w:unhideWhenUsed/>
    <w:rsid w:val="006761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14D"/>
  </w:style>
  <w:style w:type="character" w:styleId="Textedelespacerserv">
    <w:name w:val="Placeholder Text"/>
    <w:basedOn w:val="Policepardfaut"/>
    <w:uiPriority w:val="99"/>
    <w:semiHidden/>
    <w:rsid w:val="000031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F0AE4-D626-41DC-B8FC-7C0B86C46A0D}"/>
      </w:docPartPr>
      <w:docPartBody>
        <w:p w:rsidR="00E13578" w:rsidRDefault="00397BEF">
          <w:r w:rsidRPr="00FA39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A4453-3EA6-48E5-B9D6-7801DB28ABCE}"/>
      </w:docPartPr>
      <w:docPartBody>
        <w:p w:rsidR="00E13578" w:rsidRDefault="00397BEF">
          <w:r w:rsidRPr="00FA39B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F"/>
    <w:rsid w:val="002F6CE6"/>
    <w:rsid w:val="00397BEF"/>
    <w:rsid w:val="00E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7B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55DF-4A78-40FC-9631-268A9CD0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Coulombe</dc:creator>
  <cp:keywords/>
  <dc:description/>
  <cp:lastModifiedBy>Joyce Somers</cp:lastModifiedBy>
  <cp:revision>2</cp:revision>
  <cp:lastPrinted>2020-04-07T13:05:00Z</cp:lastPrinted>
  <dcterms:created xsi:type="dcterms:W3CDTF">2020-04-14T13:59:00Z</dcterms:created>
  <dcterms:modified xsi:type="dcterms:W3CDTF">2020-04-14T13:59:00Z</dcterms:modified>
</cp:coreProperties>
</file>